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CB" w:rsidRPr="00CA05CB" w:rsidRDefault="00CA05CB" w:rsidP="00CA0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5CB" w:rsidRDefault="00CA05CB" w:rsidP="00CA0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05CB" w:rsidTr="00CA05CB">
        <w:tc>
          <w:tcPr>
            <w:tcW w:w="4785" w:type="dxa"/>
          </w:tcPr>
          <w:p w:rsidR="00CA05CB" w:rsidRDefault="00CA05CB" w:rsidP="00CA05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05CB">
              <w:rPr>
                <w:rFonts w:ascii="Times New Roman" w:eastAsia="Times New Roman" w:hAnsi="Times New Roman" w:cs="Times New Roman"/>
                <w:lang w:eastAsia="ru-RU"/>
              </w:rPr>
              <w:t xml:space="preserve">Принято решением      </w:t>
            </w:r>
          </w:p>
          <w:p w:rsidR="00CA05CB" w:rsidRDefault="00CA05CB" w:rsidP="00CA05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05CB">
              <w:rPr>
                <w:rFonts w:ascii="Times New Roman" w:eastAsia="Times New Roman" w:hAnsi="Times New Roman" w:cs="Times New Roman"/>
                <w:lang w:eastAsia="ru-RU"/>
              </w:rPr>
              <w:t xml:space="preserve">общего собрания трудового коллектива   </w:t>
            </w:r>
          </w:p>
          <w:p w:rsidR="00CA05CB" w:rsidRDefault="00CA05CB" w:rsidP="00CA05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5CB">
              <w:rPr>
                <w:rFonts w:ascii="Times New Roman" w:eastAsia="Times New Roman" w:hAnsi="Times New Roman" w:cs="Times New Roman"/>
                <w:lang w:eastAsia="ru-RU"/>
              </w:rPr>
              <w:t xml:space="preserve">            протокол № 2 от09.01.2018г.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</w:t>
            </w:r>
            <w:r w:rsidRPr="00CA05C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</w:t>
            </w:r>
          </w:p>
        </w:tc>
        <w:tc>
          <w:tcPr>
            <w:tcW w:w="4786" w:type="dxa"/>
          </w:tcPr>
          <w:p w:rsidR="00CA05CB" w:rsidRDefault="00CA05CB" w:rsidP="00CA05CB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CA05CB" w:rsidRDefault="00CA05CB" w:rsidP="00CA05CB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МУДО «ЦДО»</w:t>
            </w:r>
          </w:p>
          <w:p w:rsidR="00CA05CB" w:rsidRPr="00CA05CB" w:rsidRDefault="00CA05CB" w:rsidP="00CA05CB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10.01.2018г. №42</w:t>
            </w:r>
          </w:p>
        </w:tc>
      </w:tr>
      <w:tr w:rsidR="00CA05CB" w:rsidTr="00CA05CB">
        <w:tc>
          <w:tcPr>
            <w:tcW w:w="4785" w:type="dxa"/>
          </w:tcPr>
          <w:p w:rsidR="00CA05CB" w:rsidRDefault="00CA05CB" w:rsidP="00CA05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05CB" w:rsidRDefault="00CA05CB" w:rsidP="00CA05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05CB" w:rsidRPr="00CA05CB" w:rsidRDefault="00CA05CB" w:rsidP="00CA05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05CB">
              <w:rPr>
                <w:rFonts w:ascii="Times New Roman" w:eastAsia="Times New Roman" w:hAnsi="Times New Roman" w:cs="Times New Roman"/>
                <w:lang w:eastAsia="ru-RU"/>
              </w:rPr>
              <w:t xml:space="preserve">Одобрено собранием </w:t>
            </w:r>
            <w:proofErr w:type="gramStart"/>
            <w:r w:rsidRPr="00CA05CB">
              <w:rPr>
                <w:rFonts w:ascii="Times New Roman" w:eastAsia="Times New Roman" w:hAnsi="Times New Roman" w:cs="Times New Roman"/>
                <w:lang w:eastAsia="ru-RU"/>
              </w:rPr>
              <w:t>профсоюзной</w:t>
            </w:r>
            <w:proofErr w:type="gramEnd"/>
          </w:p>
          <w:p w:rsidR="00CA05CB" w:rsidRPr="00CA05CB" w:rsidRDefault="00CA05CB" w:rsidP="00CA05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05CB">
              <w:rPr>
                <w:rFonts w:ascii="Times New Roman" w:eastAsia="Times New Roman" w:hAnsi="Times New Roman" w:cs="Times New Roman"/>
                <w:lang w:eastAsia="ru-RU"/>
              </w:rPr>
              <w:t>организации работников,</w:t>
            </w:r>
          </w:p>
          <w:p w:rsidR="00CA05CB" w:rsidRPr="00CA05CB" w:rsidRDefault="00CA05CB" w:rsidP="00CA0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A05CB">
              <w:rPr>
                <w:rFonts w:ascii="Times New Roman" w:eastAsia="Times New Roman" w:hAnsi="Times New Roman" w:cs="Times New Roman"/>
                <w:lang w:eastAsia="ru-RU"/>
              </w:rPr>
              <w:t xml:space="preserve">ротокол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A05CB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10.01.2018</w:t>
            </w:r>
            <w:r w:rsidRPr="00CA05CB">
              <w:rPr>
                <w:rFonts w:ascii="Times New Roman" w:eastAsia="Times New Roman" w:hAnsi="Times New Roman" w:cs="Times New Roman"/>
                <w:lang w:eastAsia="ru-RU"/>
              </w:rPr>
              <w:t xml:space="preserve">г.                                                   </w:t>
            </w:r>
          </w:p>
          <w:p w:rsidR="00CA05CB" w:rsidRDefault="00CA05CB" w:rsidP="00CA05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A05CB" w:rsidRDefault="00CA05CB" w:rsidP="00CA05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A05CB" w:rsidRDefault="00CA05CB" w:rsidP="00CA0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5CB" w:rsidRPr="00CA05CB" w:rsidRDefault="00CA05CB" w:rsidP="00CA0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5CB" w:rsidRPr="00CA05CB" w:rsidRDefault="00CA05CB" w:rsidP="00CA0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A0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A05CB" w:rsidRPr="00CA05CB" w:rsidRDefault="00CA05CB" w:rsidP="00CA0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рабочей группе по внедрению профессиональных стандартов</w:t>
      </w:r>
    </w:p>
    <w:bookmarkEnd w:id="0"/>
    <w:p w:rsidR="00CA05CB" w:rsidRPr="00CA05CB" w:rsidRDefault="00CA05CB" w:rsidP="00CA0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5CB" w:rsidRPr="00CA05CB" w:rsidRDefault="00CA05CB" w:rsidP="00CA0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5CB" w:rsidRPr="00CA05CB" w:rsidRDefault="00CA05CB" w:rsidP="00CA05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CA05CB" w:rsidRPr="00CA05CB" w:rsidRDefault="00CA05CB" w:rsidP="00CA05C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Положение регламентирует процедуру формирования и деятельность рабочей группы по внедрению профессиональных стандартов в муниципальном учреждении дополнительного образования «Центр дополнительного образования» Заводского района </w:t>
      </w:r>
      <w:proofErr w:type="spellStart"/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Start"/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.С</w:t>
      </w:r>
      <w:proofErr w:type="gramEnd"/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аратова</w:t>
      </w:r>
      <w:proofErr w:type="spellEnd"/>
      <w:r w:rsidR="001A4D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(далее- ЦДО).</w:t>
      </w:r>
    </w:p>
    <w:p w:rsidR="00CA05CB" w:rsidRPr="00CA05CB" w:rsidRDefault="00CA05CB" w:rsidP="00CA05C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 разработано в соответствии со ст.195.3 Трудового кодекса Российской Федерации, Постановлением Правительства Российской Федерации от 27 июня 2016г. №584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хозяйственными обществами, более пятидесяти процентов акций (долей) в уставном капитале которых находится в государственной собственности  или муниципальной собственности». Приказом Министерства труда и социальной защиты Российской Федерации от 8 сентября 2015г.№ 613н.</w:t>
      </w:r>
    </w:p>
    <w:p w:rsidR="00CA05CB" w:rsidRPr="00CA05CB" w:rsidRDefault="00CA05CB" w:rsidP="00CA05CB">
      <w:pPr>
        <w:numPr>
          <w:ilvl w:val="1"/>
          <w:numId w:val="1"/>
        </w:numPr>
        <w:spacing w:after="0" w:line="240" w:lineRule="auto"/>
        <w:ind w:left="142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региональными муниципальными нормативными правовыми актами Российской Федерации, региональными и муниципальными нормативными правовыми актами, Уставом ЦДО, а также настоящим положением.</w:t>
      </w:r>
    </w:p>
    <w:p w:rsidR="00CA05CB" w:rsidRPr="00CA05CB" w:rsidRDefault="00CA05CB" w:rsidP="00CA05CB">
      <w:pPr>
        <w:numPr>
          <w:ilvl w:val="1"/>
          <w:numId w:val="1"/>
        </w:numPr>
        <w:spacing w:after="0" w:line="240" w:lineRule="auto"/>
        <w:ind w:left="142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Основными принципами работы Рабочей группы являются:</w:t>
      </w:r>
    </w:p>
    <w:p w:rsidR="00CA05CB" w:rsidRPr="00CA05CB" w:rsidRDefault="00CA05CB" w:rsidP="00CA05C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Равноправие его членов, системность, открытость, коллегиальность деятельности, объективность.</w:t>
      </w:r>
    </w:p>
    <w:p w:rsidR="00CA05CB" w:rsidRPr="00CA05CB" w:rsidRDefault="00CA05CB" w:rsidP="00CA05C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CA05CB" w:rsidRPr="00CA05CB" w:rsidRDefault="00CA05CB" w:rsidP="00CA05C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2.Цель и задачи Рабочей группы</w:t>
      </w:r>
    </w:p>
    <w:p w:rsidR="00CA05CB" w:rsidRPr="00CA05CB" w:rsidRDefault="00CA05CB" w:rsidP="00CA05C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2.1. Основная цель создание Рабочей группы – упорядочение и систематизация подготовительной работы по организации планомерного внедрения профессиональных стандартов в ЦДО.</w:t>
      </w:r>
    </w:p>
    <w:p w:rsidR="00CA05CB" w:rsidRPr="00CA05CB" w:rsidRDefault="00CA05CB" w:rsidP="00CA05C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2.2. Основными задачами Рабочей группы являются:</w:t>
      </w:r>
    </w:p>
    <w:p w:rsidR="00CA05CB" w:rsidRPr="00CA05CB" w:rsidRDefault="00CA05CB" w:rsidP="00CA05C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 осуществить информационное сопровождение процесса внедрения;</w:t>
      </w:r>
    </w:p>
    <w:p w:rsidR="00CA05CB" w:rsidRPr="00CA05CB" w:rsidRDefault="00CA05CB" w:rsidP="00CA05C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 установить этапы мероприятий по внедрению профессиональных стандартов и осуществлять план организации применения профессиональных стандартов в ЦДО;</w:t>
      </w:r>
    </w:p>
    <w:p w:rsidR="00CA05CB" w:rsidRPr="00CA05CB" w:rsidRDefault="00CA05CB" w:rsidP="00CA05C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-разрабатывать изменения и внести дополнения в локальные нормативные акты и другие документы ЦДО по вопросам аттестации и других форм оценки квалификации работников с учётом положений профессиональных стандартов;</w:t>
      </w:r>
    </w:p>
    <w:p w:rsidR="00CA05CB" w:rsidRPr="00CA05CB" w:rsidRDefault="00CA05CB" w:rsidP="00CA05C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 провести анализ квалификационных требований, указанных в квалификационных справочниках  и профессиональных стандартах для сравнения его с квалификационными характеристиками работников ЦДО;</w:t>
      </w:r>
    </w:p>
    <w:p w:rsidR="00CA05CB" w:rsidRPr="00CA05CB" w:rsidRDefault="00CA05CB" w:rsidP="00CA05C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 выяснить потребность в дополнительном профессиональном образовании работников, полученных на основе анализа квалификационных требований, содержащихся в профессиональных стандартах и кадрового состава ЦДО;</w:t>
      </w:r>
    </w:p>
    <w:p w:rsidR="00CA05CB" w:rsidRPr="00CA05CB" w:rsidRDefault="00CA05CB" w:rsidP="00CA05C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 предложить выявить оптимальные формы переподготовки кадров и профессионального обучения сотрудников ЦДО.</w:t>
      </w:r>
    </w:p>
    <w:p w:rsidR="00CA05CB" w:rsidRPr="00CA05CB" w:rsidRDefault="00CA05CB" w:rsidP="00CA05C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A05CB" w:rsidRPr="00CA05CB" w:rsidRDefault="00CA05CB" w:rsidP="00CA05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3.Функции Рабочей группы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3.1. Рабочая группа в целях выполнения возложенных на неё задач: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 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профессионального стандартов;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-осуществляет аналитическую деятельность по сравнению квалификационных требований профессиональных стандартов и квалификационных характеристик сотрудников ЦДО;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-определяет направления деятельности по внедрению профессиональных стандартов, разрабатывают планы проведения мероприятий;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 принимает участие в разработке нормативных локальных актов по внедрению профессиональных стандартов;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 периодически информируют педагогический совет о ходе и результатах внедрения профессиональных стандартов;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-изучают опыт внедрения профессиональных стандартов иных образовательных учреждений в целях применения ЦДО;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 консультирует участников образовательного процесса по проблеме внедрения профессиональных  стандартов с целью повышения уровня их компетентности;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 принимает участие в разрешении конфликтов при внедрении профессиональных стандартов.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4. Состав Рабочей группы и организация деятельности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4.1. Рабочая группа создается из числа администрации ЦДО, специалиста по кадрам и представителей профсоюзного комитета.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4.2. Количественный и списочный состав Рабочей группы определяется приказом директора ЦДО.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4.3.Рабочая группа является коллегиальным органом. Возглавляет Рабочую группу председатель.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4.4. Порядок работы Рабочей группы: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4.4.1. Заседание Рабочей группы проводится 1 раз в месяц. В случае необходимости могут проводиться внеочередные заседания.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4.4.2. Заседание рабочей группы считается правомочным, если на нём присутствует не менее половины членов состава Рабочей группы.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 Обязанности Рабочей группы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5.1. Председатель Рабочей группы: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 руководит деятельностью Рабочей Группы;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 проводит заседания Рабочей группы;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-распределяет обязанности между членами Рабочей группы;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 определяет по согласованию с членами Рабочей группы порядок рассмотрения вопросов;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-организует работу членов Рабочей группы;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 подписывает протоколы заседаний Рабочей группы;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-контролирует хранение и учёт документов;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-осуществляет другие полномочия;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 о результатах работы группы отчитывается перед педагогическим советом.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5.2. В случае временного отсутствия (болезни, отпуска, командировки и других уважительных причин) председателя Рабочей группы по его поручению полномочия председателя Рабочей группы осуществляет один из членов рабочей группы.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5.3. Из своего состава на первом заседании Рабочая группа избирает секретаря.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Секретарь комиссии: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 подчиняется непосредственно председателю Рабочей группы;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организует заседания рабочей группы и сообщает членам группы о дате и повестке дня </w:t>
      </w:r>
      <w:proofErr w:type="spellStart"/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ёё</w:t>
      </w:r>
      <w:proofErr w:type="spellEnd"/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заседания;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 осуществляет приём и регистрацию документов;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 ведёт и оформляет протоколы заседаний Рабочей группы;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-обеспечивает оформление выписок из протокола заседания рабочей группы;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 обеспечивает хранение и учёт документов Рабочей группы;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-подписывает протоколы заседаний Рабочей группы, выписки из протокола;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-осуществляет другие полномочия.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5.4.Члены Рабочей группы: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 присутствуют на заседаниях Рабочей группы;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-исполняют поручения в соответствии с решением Рабочей группы;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-подписывают протоколы заседаний Рабочей группы.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6.Права Рабочей группы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Рабочая группа имеет право: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использовать широкий спектр информационных ресурсов, включая электронные и </w:t>
      </w:r>
      <w:proofErr w:type="spellStart"/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получения информации, для разработки локальных актов и иных материалов по внедрению профессиональных стандартов;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 вносить предложения и проекты решений по вопросам, относящимся к компетенции Рабочей группы;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 запрашивать и получать в установленном порядке необходимые материалы;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 привлекать педагогов и сотрудников ЦДО, не входящих в состав Рабочей группы, для выполнения отдельных поручений;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 знакомиться с материалами и документами, поступающими в группу;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 в письменном виде высказывать особые мнения;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 ставить на голосование предлагаемые ими вопросы;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-вносить на рассмотрение Педагогического совета вопросы, связанные с внедрением профессиональных стандартов;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-требовать от работников ЦДО необходимую информацию для осуществления анализа квалификационных характеристик;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 в отдельных случаях приглашать на заседание Рабочей группы представителей ЦДО.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7. Ответственность Рабочей группы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7.1 Рабочая группа несёт ответственность: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 за выполнение плана мероприятий по внедрению профессиональных стандартов в ЦДО;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 за выполнение плана работы по переподготовке кадров и профессиональному обучению;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-за своевременность представления информации Педагогическому совету о результатах внедрения профессиональных стандартов;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 за качество и своевременность информационной, консалтинговой поддержки применения профессиональных стандартов;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-компетентность принимаемых решений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8. Заключительные положения 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8.1. Настоящее Положение вступает в действие с момента утверждения и издания приказа директора ЦДО.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8.2. Изменения и дополнения в настоящее Положение  по мере необходимости и подлежат утверждению директором ЦДО.</w:t>
      </w:r>
    </w:p>
    <w:p w:rsidR="00CA05CB" w:rsidRPr="00CA05CB" w:rsidRDefault="00CA05CB" w:rsidP="00CA05C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8.3. </w:t>
      </w:r>
      <w:proofErr w:type="gramStart"/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A05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соблюдением настоящего Положения осуществляет директор ЦДО и его заместители.</w:t>
      </w:r>
    </w:p>
    <w:p w:rsidR="00F15BC6" w:rsidRDefault="00F15BC6"/>
    <w:sectPr w:rsidR="00F1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6E1D"/>
    <w:multiLevelType w:val="multilevel"/>
    <w:tmpl w:val="F984D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C3"/>
    <w:rsid w:val="000F09F8"/>
    <w:rsid w:val="001A4D77"/>
    <w:rsid w:val="00B424C3"/>
    <w:rsid w:val="00C45B90"/>
    <w:rsid w:val="00CA05CB"/>
    <w:rsid w:val="00F1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2018-12-20T13:09:00Z</dcterms:created>
  <dcterms:modified xsi:type="dcterms:W3CDTF">2018-12-20T13:09:00Z</dcterms:modified>
</cp:coreProperties>
</file>